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AF0" w:rsidRDefault="00500AF0">
      <w:pPr>
        <w:rPr>
          <w:rFonts w:ascii="Proxima Nova" w:eastAsia="Proxima Nova" w:hAnsi="Proxima Nova" w:cs="Proxima Nova"/>
        </w:rPr>
      </w:pPr>
    </w:p>
    <w:p w:rsidR="00500AF0" w:rsidRDefault="004319EB">
      <w:pPr>
        <w:rPr>
          <w:rFonts w:ascii="Proxima Nova" w:eastAsia="Proxima Nova" w:hAnsi="Proxima Nova" w:cs="Proxima Nova"/>
          <w:b/>
        </w:rPr>
      </w:pPr>
      <w:r>
        <w:rPr>
          <w:rFonts w:ascii="Proxima Nova" w:eastAsia="Proxima Nova" w:hAnsi="Proxima Nova" w:cs="Proxima Nova"/>
          <w:b/>
        </w:rPr>
        <w:t>GRANT COUNTY</w:t>
      </w:r>
      <w:r w:rsidR="00C82D77">
        <w:rPr>
          <w:rFonts w:ascii="Proxima Nova" w:eastAsia="Proxima Nova" w:hAnsi="Proxima Nova" w:cs="Proxima Nova"/>
          <w:b/>
        </w:rPr>
        <w:t xml:space="preserve"> </w:t>
      </w:r>
      <w:r w:rsidR="00C82D77">
        <w:rPr>
          <w:rFonts w:ascii="Proxima Nova" w:eastAsia="Proxima Nova" w:hAnsi="Proxima Nova" w:cs="Proxima Nova"/>
          <w:b/>
        </w:rPr>
        <w:t>EDUCATION SERVICE DISTRICT</w:t>
      </w:r>
    </w:p>
    <w:p w:rsidR="00500AF0" w:rsidRDefault="00C82D77">
      <w:pPr>
        <w:rPr>
          <w:rFonts w:ascii="Proxima Nova" w:eastAsia="Proxima Nova" w:hAnsi="Proxima Nova" w:cs="Proxima Nova"/>
          <w:b/>
        </w:rPr>
      </w:pPr>
      <w:r>
        <w:rPr>
          <w:rFonts w:ascii="Proxima Nova" w:eastAsia="Proxima Nova" w:hAnsi="Proxima Nova" w:cs="Proxima Nova"/>
          <w:b/>
        </w:rPr>
        <w:t xml:space="preserve">STUDENT </w:t>
      </w:r>
      <w:r>
        <w:rPr>
          <w:rFonts w:ascii="Proxima Nova" w:eastAsia="Proxima Nova" w:hAnsi="Proxima Nova" w:cs="Proxima Nova"/>
          <w:b/>
        </w:rPr>
        <w:t>BEHAVIOR SAFETY</w:t>
      </w:r>
      <w:r>
        <w:rPr>
          <w:rFonts w:ascii="Proxima Nova" w:eastAsia="Proxima Nova" w:hAnsi="Proxima Nova" w:cs="Proxima Nova"/>
          <w:b/>
        </w:rPr>
        <w:t xml:space="preserve"> ASSESSMENT AND </w:t>
      </w:r>
      <w:bookmarkStart w:id="0" w:name="_GoBack"/>
      <w:r>
        <w:rPr>
          <w:rFonts w:ascii="Proxima Nova" w:eastAsia="Proxima Nova" w:hAnsi="Proxima Nova" w:cs="Proxima Nova"/>
          <w:b/>
        </w:rPr>
        <w:t>MA</w:t>
      </w:r>
      <w:bookmarkEnd w:id="0"/>
      <w:r>
        <w:rPr>
          <w:rFonts w:ascii="Proxima Nova" w:eastAsia="Proxima Nova" w:hAnsi="Proxima Nova" w:cs="Proxima Nova"/>
          <w:b/>
        </w:rPr>
        <w:t>NAGEMENT SYSTEM</w:t>
      </w:r>
    </w:p>
    <w:p w:rsidR="00500AF0" w:rsidRDefault="00C82D77">
      <w:pPr>
        <w:rPr>
          <w:rFonts w:ascii="Proxima Nova" w:eastAsia="Proxima Nova" w:hAnsi="Proxima Nova" w:cs="Proxima Nova"/>
        </w:rPr>
      </w:pPr>
      <w:r>
        <w:rPr>
          <w:rFonts w:ascii="Proxima Nova" w:eastAsia="Proxima Nova" w:hAnsi="Proxima Nova" w:cs="Proxima Nova"/>
          <w:b/>
          <w:shd w:val="clear" w:color="auto" w:fill="B5D33B"/>
        </w:rPr>
        <w:t>NOTIFICATION LOG</w:t>
      </w:r>
      <w:r>
        <w:rPr>
          <w:rFonts w:ascii="Proxima Nova" w:eastAsia="Proxima Nova" w:hAnsi="Proxima Nova" w:cs="Proxima Nova"/>
        </w:rPr>
        <w:t xml:space="preserve"> (</w:t>
      </w:r>
      <w:r>
        <w:rPr>
          <w:rFonts w:ascii="Proxima Nova" w:eastAsia="Proxima Nova" w:hAnsi="Proxima Nova" w:cs="Proxima Nova"/>
        </w:rPr>
        <w:t>Use as documentation for notification to legal guardians</w:t>
      </w:r>
      <w:r>
        <w:rPr>
          <w:rFonts w:ascii="Proxima Nova" w:eastAsia="Proxima Nova" w:hAnsi="Proxima Nova" w:cs="Proxima Nova"/>
        </w:rPr>
        <w:t xml:space="preserve"> </w:t>
      </w:r>
      <w:r>
        <w:rPr>
          <w:rFonts w:ascii="Proxima Nova" w:eastAsia="Proxima Nova" w:hAnsi="Proxima Nova" w:cs="Proxima Nova"/>
        </w:rPr>
        <w:t>of threatened or victimized students - See ORS 339.327 and District Policy.)</w:t>
      </w:r>
    </w:p>
    <w:p w:rsidR="00500AF0" w:rsidRDefault="00C82D77">
      <w:pPr>
        <w:rPr>
          <w:rFonts w:ascii="Proxima Nova" w:eastAsia="Proxima Nova" w:hAnsi="Proxima Nova" w:cs="Proxima Nova"/>
        </w:rPr>
      </w:pPr>
      <w:r>
        <w:pict>
          <v:rect id="_x0000_i1025" style="width:0;height:1.5pt" o:hralign="center" o:hrstd="t" o:hr="t" fillcolor="#a0a0a0" stroked="f"/>
        </w:pict>
      </w:r>
    </w:p>
    <w:p w:rsidR="00500AF0" w:rsidRDefault="00C82D77">
      <w:pPr>
        <w:numPr>
          <w:ilvl w:val="0"/>
          <w:numId w:val="1"/>
        </w:numPr>
        <w:spacing w:after="200"/>
        <w:rPr>
          <w:rFonts w:ascii="Proxima Nova" w:eastAsia="Proxima Nova" w:hAnsi="Proxima Nova" w:cs="Proxima Nova"/>
        </w:rPr>
      </w:pPr>
      <w:r>
        <w:rPr>
          <w:rFonts w:ascii="Proxima Nova" w:eastAsia="Proxima Nova" w:hAnsi="Proxima Nova" w:cs="Proxima Nova"/>
        </w:rPr>
        <w:t>An interpreter was used for non-English communication</w:t>
      </w:r>
    </w:p>
    <w:tbl>
      <w:tblPr>
        <w:tblStyle w:val="a"/>
        <w:tblW w:w="1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3720"/>
        <w:gridCol w:w="3720"/>
      </w:tblGrid>
      <w:tr w:rsidR="00500AF0">
        <w:tc>
          <w:tcPr>
            <w:tcW w:w="3720" w:type="dxa"/>
            <w:shd w:val="clear" w:color="auto" w:fill="auto"/>
            <w:tcMar>
              <w:top w:w="100" w:type="dxa"/>
              <w:left w:w="100" w:type="dxa"/>
              <w:bottom w:w="100" w:type="dxa"/>
              <w:right w:w="100"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sz w:val="20"/>
                <w:szCs w:val="20"/>
              </w:rPr>
              <w:t>School:</w:t>
            </w:r>
          </w:p>
        </w:tc>
        <w:tc>
          <w:tcPr>
            <w:tcW w:w="3720" w:type="dxa"/>
            <w:shd w:val="clear" w:color="auto" w:fill="auto"/>
            <w:tcMar>
              <w:top w:w="100" w:type="dxa"/>
              <w:left w:w="100" w:type="dxa"/>
              <w:bottom w:w="100" w:type="dxa"/>
              <w:right w:w="100"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sz w:val="20"/>
                <w:szCs w:val="20"/>
              </w:rPr>
              <w:t xml:space="preserve">Student Name: </w:t>
            </w:r>
          </w:p>
        </w:tc>
        <w:tc>
          <w:tcPr>
            <w:tcW w:w="3720" w:type="dxa"/>
            <w:shd w:val="clear" w:color="auto" w:fill="auto"/>
            <w:tcMar>
              <w:top w:w="100" w:type="dxa"/>
              <w:left w:w="100" w:type="dxa"/>
              <w:bottom w:w="100" w:type="dxa"/>
              <w:right w:w="100"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sz w:val="20"/>
                <w:szCs w:val="20"/>
              </w:rPr>
              <w:t>Student #:</w:t>
            </w:r>
          </w:p>
        </w:tc>
      </w:tr>
      <w:tr w:rsidR="00500AF0">
        <w:trPr>
          <w:trHeight w:val="400"/>
        </w:trPr>
        <w:tc>
          <w:tcPr>
            <w:tcW w:w="3720" w:type="dxa"/>
            <w:shd w:val="clear" w:color="auto" w:fill="auto"/>
            <w:tcMar>
              <w:top w:w="100" w:type="dxa"/>
              <w:left w:w="100" w:type="dxa"/>
              <w:bottom w:w="100" w:type="dxa"/>
              <w:right w:w="100"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sz w:val="20"/>
                <w:szCs w:val="20"/>
              </w:rPr>
              <w:t>Date/Time of Incident:</w:t>
            </w:r>
          </w:p>
        </w:tc>
        <w:tc>
          <w:tcPr>
            <w:tcW w:w="7440" w:type="dxa"/>
            <w:gridSpan w:val="2"/>
            <w:shd w:val="clear" w:color="auto" w:fill="auto"/>
            <w:tcMar>
              <w:top w:w="100" w:type="dxa"/>
              <w:left w:w="100" w:type="dxa"/>
              <w:bottom w:w="100" w:type="dxa"/>
              <w:right w:w="100"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sz w:val="20"/>
                <w:szCs w:val="20"/>
              </w:rPr>
              <w:t>Name of administrator completing this form:</w:t>
            </w:r>
          </w:p>
        </w:tc>
      </w:tr>
    </w:tbl>
    <w:p w:rsidR="00500AF0" w:rsidRDefault="00500AF0">
      <w:pPr>
        <w:rPr>
          <w:rFonts w:ascii="Proxima Nova" w:eastAsia="Proxima Nova" w:hAnsi="Proxima Nova" w:cs="Proxima Nova"/>
        </w:rPr>
      </w:pPr>
    </w:p>
    <w:tbl>
      <w:tblPr>
        <w:tblStyle w:val="a0"/>
        <w:tblW w:w="1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3720"/>
        <w:gridCol w:w="3720"/>
      </w:tblGrid>
      <w:tr w:rsidR="00500AF0">
        <w:tc>
          <w:tcPr>
            <w:tcW w:w="3720" w:type="dxa"/>
            <w:shd w:val="clear" w:color="auto" w:fill="auto"/>
            <w:tcMar>
              <w:top w:w="72" w:type="dxa"/>
              <w:left w:w="72" w:type="dxa"/>
              <w:bottom w:w="72" w:type="dxa"/>
              <w:right w:w="72" w:type="dxa"/>
            </w:tcMar>
          </w:tcPr>
          <w:p w:rsidR="00500AF0" w:rsidRDefault="00C82D77">
            <w:pPr>
              <w:rPr>
                <w:rFonts w:ascii="Proxima Nova" w:eastAsia="Proxima Nova" w:hAnsi="Proxima Nova" w:cs="Proxima Nova"/>
                <w:b/>
              </w:rPr>
            </w:pPr>
            <w:r>
              <w:rPr>
                <w:rFonts w:ascii="Proxima Nova" w:eastAsia="Proxima Nova" w:hAnsi="Proxima Nova" w:cs="Proxima Nova"/>
                <w:b/>
              </w:rPr>
              <w:t>Name</w:t>
            </w:r>
          </w:p>
        </w:tc>
        <w:tc>
          <w:tcPr>
            <w:tcW w:w="3720" w:type="dxa"/>
            <w:shd w:val="clear" w:color="auto" w:fill="auto"/>
            <w:tcMar>
              <w:top w:w="72" w:type="dxa"/>
              <w:left w:w="72" w:type="dxa"/>
              <w:bottom w:w="72" w:type="dxa"/>
              <w:right w:w="72" w:type="dxa"/>
            </w:tcMar>
          </w:tcPr>
          <w:p w:rsidR="00500AF0" w:rsidRDefault="00C82D77">
            <w:pPr>
              <w:rPr>
                <w:rFonts w:ascii="Proxima Nova" w:eastAsia="Proxima Nova" w:hAnsi="Proxima Nova" w:cs="Proxima Nova"/>
                <w:b/>
              </w:rPr>
            </w:pPr>
            <w:r>
              <w:rPr>
                <w:rFonts w:ascii="Proxima Nova" w:eastAsia="Proxima Nova" w:hAnsi="Proxima Nova" w:cs="Proxima Nova"/>
                <w:b/>
              </w:rPr>
              <w:t xml:space="preserve"> Home Phone Number</w:t>
            </w:r>
          </w:p>
        </w:tc>
        <w:tc>
          <w:tcPr>
            <w:tcW w:w="3720" w:type="dxa"/>
            <w:shd w:val="clear" w:color="auto" w:fill="auto"/>
            <w:tcMar>
              <w:top w:w="72" w:type="dxa"/>
              <w:left w:w="72" w:type="dxa"/>
              <w:bottom w:w="72" w:type="dxa"/>
              <w:right w:w="72" w:type="dxa"/>
            </w:tcMar>
          </w:tcPr>
          <w:p w:rsidR="00500AF0" w:rsidRDefault="00C82D77">
            <w:pPr>
              <w:rPr>
                <w:rFonts w:ascii="Proxima Nova" w:eastAsia="Proxima Nova" w:hAnsi="Proxima Nova" w:cs="Proxima Nova"/>
                <w:b/>
              </w:rPr>
            </w:pPr>
            <w:r>
              <w:rPr>
                <w:rFonts w:ascii="Proxima Nova" w:eastAsia="Proxima Nova" w:hAnsi="Proxima Nova" w:cs="Proxima Nova"/>
                <w:b/>
              </w:rPr>
              <w:t xml:space="preserve">  Work Phone Number </w:t>
            </w:r>
          </w:p>
        </w:tc>
      </w:tr>
      <w:tr w:rsidR="00500AF0">
        <w:tc>
          <w:tcPr>
            <w:tcW w:w="3720" w:type="dxa"/>
            <w:shd w:val="clear" w:color="auto" w:fill="auto"/>
            <w:tcMar>
              <w:top w:w="72" w:type="dxa"/>
              <w:left w:w="72" w:type="dxa"/>
              <w:bottom w:w="72" w:type="dxa"/>
              <w:right w:w="72"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sz w:val="20"/>
                <w:szCs w:val="20"/>
              </w:rPr>
              <w:t xml:space="preserve">Parent/Guardian: </w:t>
            </w: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r>
      <w:tr w:rsidR="00500AF0">
        <w:tc>
          <w:tcPr>
            <w:tcW w:w="3720" w:type="dxa"/>
            <w:shd w:val="clear" w:color="auto" w:fill="auto"/>
            <w:tcMar>
              <w:top w:w="72" w:type="dxa"/>
              <w:left w:w="72" w:type="dxa"/>
              <w:bottom w:w="72" w:type="dxa"/>
              <w:right w:w="72"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sz w:val="20"/>
                <w:szCs w:val="20"/>
              </w:rPr>
              <w:t xml:space="preserve">Parent/Guardian: </w:t>
            </w: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r>
      <w:tr w:rsidR="00500AF0">
        <w:tc>
          <w:tcPr>
            <w:tcW w:w="3720" w:type="dxa"/>
            <w:shd w:val="clear" w:color="auto" w:fill="auto"/>
            <w:tcMar>
              <w:top w:w="72" w:type="dxa"/>
              <w:left w:w="72" w:type="dxa"/>
              <w:bottom w:w="72" w:type="dxa"/>
              <w:right w:w="72"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color w:val="FF0000"/>
                <w:sz w:val="20"/>
                <w:szCs w:val="20"/>
              </w:rPr>
              <w:t>**</w:t>
            </w:r>
            <w:r>
              <w:rPr>
                <w:rFonts w:ascii="Proxima Nova" w:eastAsia="Proxima Nova" w:hAnsi="Proxima Nova" w:cs="Proxima Nova"/>
                <w:b/>
                <w:sz w:val="20"/>
                <w:szCs w:val="20"/>
              </w:rPr>
              <w:t xml:space="preserve">#1 Emergency: </w:t>
            </w: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r>
      <w:tr w:rsidR="00500AF0">
        <w:trPr>
          <w:trHeight w:val="397"/>
        </w:trPr>
        <w:tc>
          <w:tcPr>
            <w:tcW w:w="3720" w:type="dxa"/>
            <w:shd w:val="clear" w:color="auto" w:fill="auto"/>
            <w:tcMar>
              <w:top w:w="72" w:type="dxa"/>
              <w:left w:w="72" w:type="dxa"/>
              <w:bottom w:w="72" w:type="dxa"/>
              <w:right w:w="72" w:type="dxa"/>
            </w:tcMar>
          </w:tcPr>
          <w:p w:rsidR="00500AF0" w:rsidRDefault="00C82D77">
            <w:pPr>
              <w:rPr>
                <w:rFonts w:ascii="Proxima Nova" w:eastAsia="Proxima Nova" w:hAnsi="Proxima Nova" w:cs="Proxima Nova"/>
                <w:b/>
                <w:sz w:val="20"/>
                <w:szCs w:val="20"/>
              </w:rPr>
            </w:pPr>
            <w:r>
              <w:rPr>
                <w:rFonts w:ascii="Proxima Nova" w:eastAsia="Proxima Nova" w:hAnsi="Proxima Nova" w:cs="Proxima Nova"/>
                <w:b/>
                <w:color w:val="FF0000"/>
                <w:sz w:val="20"/>
                <w:szCs w:val="20"/>
              </w:rPr>
              <w:t>**</w:t>
            </w:r>
            <w:r>
              <w:rPr>
                <w:rFonts w:ascii="Proxima Nova" w:eastAsia="Proxima Nova" w:hAnsi="Proxima Nova" w:cs="Proxima Nova"/>
                <w:b/>
                <w:sz w:val="20"/>
                <w:szCs w:val="20"/>
              </w:rPr>
              <w:t xml:space="preserve">#2 Emergency: </w:t>
            </w: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c>
          <w:tcPr>
            <w:tcW w:w="3720" w:type="dxa"/>
            <w:shd w:val="clear" w:color="auto" w:fill="auto"/>
            <w:tcMar>
              <w:top w:w="72" w:type="dxa"/>
              <w:left w:w="72" w:type="dxa"/>
              <w:bottom w:w="72" w:type="dxa"/>
              <w:right w:w="72" w:type="dxa"/>
            </w:tcMar>
          </w:tcPr>
          <w:p w:rsidR="00500AF0" w:rsidRDefault="00500AF0">
            <w:pPr>
              <w:widowControl w:val="0"/>
              <w:pBdr>
                <w:top w:val="nil"/>
                <w:left w:val="nil"/>
                <w:bottom w:val="nil"/>
                <w:right w:val="nil"/>
                <w:between w:val="nil"/>
              </w:pBdr>
              <w:rPr>
                <w:rFonts w:ascii="Proxima Nova" w:eastAsia="Proxima Nova" w:hAnsi="Proxima Nova" w:cs="Proxima Nova"/>
              </w:rPr>
            </w:pPr>
          </w:p>
        </w:tc>
      </w:tr>
    </w:tbl>
    <w:p w:rsidR="00500AF0" w:rsidRDefault="00C82D77">
      <w:pPr>
        <w:spacing w:after="200" w:line="276" w:lineRule="auto"/>
        <w:rPr>
          <w:rFonts w:ascii="Proxima Nova" w:eastAsia="Proxima Nova" w:hAnsi="Proxima Nova" w:cs="Proxima Nova"/>
          <w:color w:val="FF0000"/>
          <w:sz w:val="18"/>
          <w:szCs w:val="18"/>
        </w:rPr>
      </w:pPr>
      <w:r>
        <w:rPr>
          <w:rFonts w:ascii="Proxima Nova" w:eastAsia="Proxima Nova" w:hAnsi="Proxima Nova" w:cs="Proxima Nova"/>
          <w:color w:val="FF0000"/>
          <w:sz w:val="18"/>
          <w:szCs w:val="18"/>
        </w:rPr>
        <w:t>**NO INFORMATION REGARDING INCIDENT SHOULD BE GIVEN TO THE EMERGENCY CONTACT PERSON, ONLY TO PARENT/GUARDIAN.</w:t>
      </w:r>
    </w:p>
    <w:p w:rsidR="00500AF0" w:rsidRDefault="00C82D77">
      <w:pPr>
        <w:spacing w:after="200" w:line="276" w:lineRule="auto"/>
        <w:jc w:val="center"/>
        <w:rPr>
          <w:rFonts w:ascii="Proxima Nova" w:eastAsia="Proxima Nova" w:hAnsi="Proxima Nova" w:cs="Proxima Nova"/>
          <w:b/>
        </w:rPr>
      </w:pPr>
      <w:r>
        <w:rPr>
          <w:rFonts w:ascii="Proxima Nova" w:eastAsia="Proxima Nova" w:hAnsi="Proxima Nova" w:cs="Proxima Nova"/>
          <w:b/>
        </w:rPr>
        <w:t>DOCUMENT CONTACT OR ATTEMPTS TO CONTACT IN LOG BELOW</w:t>
      </w:r>
    </w:p>
    <w:tbl>
      <w:tblPr>
        <w:tblStyle w:val="a1"/>
        <w:tblW w:w="11115"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1860"/>
        <w:gridCol w:w="1530"/>
        <w:gridCol w:w="5085"/>
      </w:tblGrid>
      <w:tr w:rsidR="00500AF0">
        <w:trPr>
          <w:trHeight w:val="284"/>
        </w:trPr>
        <w:tc>
          <w:tcPr>
            <w:tcW w:w="2640" w:type="dxa"/>
            <w:tcMar>
              <w:top w:w="72" w:type="dxa"/>
              <w:left w:w="72" w:type="dxa"/>
              <w:bottom w:w="72" w:type="dxa"/>
              <w:right w:w="72" w:type="dxa"/>
            </w:tcMar>
            <w:vAlign w:val="center"/>
          </w:tcPr>
          <w:p w:rsidR="00500AF0" w:rsidRDefault="00C82D77">
            <w:pPr>
              <w:rPr>
                <w:rFonts w:ascii="Proxima Nova" w:eastAsia="Proxima Nova" w:hAnsi="Proxima Nova" w:cs="Proxima Nova"/>
                <w:b/>
              </w:rPr>
            </w:pPr>
            <w:r>
              <w:rPr>
                <w:rFonts w:ascii="Proxima Nova" w:eastAsia="Proxima Nova" w:hAnsi="Proxima Nova" w:cs="Proxima Nova"/>
                <w:b/>
              </w:rPr>
              <w:t>Name</w:t>
            </w:r>
          </w:p>
        </w:tc>
        <w:tc>
          <w:tcPr>
            <w:tcW w:w="1860" w:type="dxa"/>
            <w:tcMar>
              <w:top w:w="72" w:type="dxa"/>
              <w:left w:w="72" w:type="dxa"/>
              <w:bottom w:w="72" w:type="dxa"/>
              <w:right w:w="72" w:type="dxa"/>
            </w:tcMar>
            <w:vAlign w:val="center"/>
          </w:tcPr>
          <w:p w:rsidR="00500AF0" w:rsidRDefault="00C82D77">
            <w:pPr>
              <w:rPr>
                <w:rFonts w:ascii="Proxima Nova" w:eastAsia="Proxima Nova" w:hAnsi="Proxima Nova" w:cs="Proxima Nova"/>
                <w:b/>
              </w:rPr>
            </w:pPr>
            <w:r>
              <w:rPr>
                <w:rFonts w:ascii="Proxima Nova" w:eastAsia="Proxima Nova" w:hAnsi="Proxima Nova" w:cs="Proxima Nova"/>
                <w:b/>
              </w:rPr>
              <w:t>Number Used</w:t>
            </w:r>
          </w:p>
        </w:tc>
        <w:tc>
          <w:tcPr>
            <w:tcW w:w="1530" w:type="dxa"/>
            <w:tcMar>
              <w:top w:w="72" w:type="dxa"/>
              <w:left w:w="72" w:type="dxa"/>
              <w:bottom w:w="72" w:type="dxa"/>
              <w:right w:w="72" w:type="dxa"/>
            </w:tcMar>
            <w:vAlign w:val="center"/>
          </w:tcPr>
          <w:p w:rsidR="00500AF0" w:rsidRDefault="00C82D77">
            <w:pPr>
              <w:rPr>
                <w:rFonts w:ascii="Proxima Nova" w:eastAsia="Proxima Nova" w:hAnsi="Proxima Nova" w:cs="Proxima Nova"/>
                <w:b/>
              </w:rPr>
            </w:pPr>
            <w:r>
              <w:rPr>
                <w:rFonts w:ascii="Proxima Nova" w:eastAsia="Proxima Nova" w:hAnsi="Proxima Nova" w:cs="Proxima Nova"/>
                <w:b/>
              </w:rPr>
              <w:t>Date</w:t>
            </w:r>
            <w:r>
              <w:rPr>
                <w:rFonts w:ascii="Proxima Nova" w:eastAsia="Proxima Nova" w:hAnsi="Proxima Nova" w:cs="Proxima Nova"/>
                <w:b/>
              </w:rPr>
              <w:t>/</w:t>
            </w:r>
            <w:r>
              <w:rPr>
                <w:rFonts w:ascii="Proxima Nova" w:eastAsia="Proxima Nova" w:hAnsi="Proxima Nova" w:cs="Proxima Nova"/>
                <w:b/>
              </w:rPr>
              <w:t>Time</w:t>
            </w:r>
          </w:p>
        </w:tc>
        <w:tc>
          <w:tcPr>
            <w:tcW w:w="5085" w:type="dxa"/>
            <w:tcMar>
              <w:top w:w="72" w:type="dxa"/>
              <w:left w:w="72" w:type="dxa"/>
              <w:bottom w:w="72" w:type="dxa"/>
              <w:right w:w="72" w:type="dxa"/>
            </w:tcMar>
            <w:vAlign w:val="center"/>
          </w:tcPr>
          <w:p w:rsidR="00500AF0" w:rsidRDefault="00C82D77">
            <w:pPr>
              <w:rPr>
                <w:rFonts w:ascii="Proxima Nova" w:eastAsia="Proxima Nova" w:hAnsi="Proxima Nova" w:cs="Proxima Nova"/>
                <w:b/>
              </w:rPr>
            </w:pPr>
            <w:r>
              <w:rPr>
                <w:rFonts w:ascii="Proxima Nova" w:eastAsia="Proxima Nova" w:hAnsi="Proxima Nova" w:cs="Proxima Nova"/>
                <w:b/>
              </w:rPr>
              <w:t>Message Left</w:t>
            </w:r>
          </w:p>
        </w:tc>
      </w:tr>
      <w:tr w:rsidR="00500AF0">
        <w:tc>
          <w:tcPr>
            <w:tcW w:w="264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86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53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5085" w:type="dxa"/>
            <w:tcMar>
              <w:top w:w="72" w:type="dxa"/>
              <w:left w:w="72" w:type="dxa"/>
              <w:bottom w:w="72" w:type="dxa"/>
              <w:right w:w="72" w:type="dxa"/>
            </w:tcMar>
          </w:tcPr>
          <w:p w:rsidR="00500AF0" w:rsidRDefault="00500AF0">
            <w:pPr>
              <w:rPr>
                <w:rFonts w:ascii="Proxima Nova" w:eastAsia="Proxima Nova" w:hAnsi="Proxima Nova" w:cs="Proxima Nova"/>
              </w:rPr>
            </w:pPr>
          </w:p>
        </w:tc>
      </w:tr>
      <w:tr w:rsidR="00500AF0">
        <w:tc>
          <w:tcPr>
            <w:tcW w:w="264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86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53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5085" w:type="dxa"/>
            <w:tcMar>
              <w:top w:w="72" w:type="dxa"/>
              <w:left w:w="72" w:type="dxa"/>
              <w:bottom w:w="72" w:type="dxa"/>
              <w:right w:w="72" w:type="dxa"/>
            </w:tcMar>
          </w:tcPr>
          <w:p w:rsidR="00500AF0" w:rsidRDefault="00500AF0">
            <w:pPr>
              <w:rPr>
                <w:rFonts w:ascii="Proxima Nova" w:eastAsia="Proxima Nova" w:hAnsi="Proxima Nova" w:cs="Proxima Nova"/>
              </w:rPr>
            </w:pPr>
          </w:p>
        </w:tc>
      </w:tr>
      <w:tr w:rsidR="00500AF0">
        <w:tc>
          <w:tcPr>
            <w:tcW w:w="264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86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53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5085" w:type="dxa"/>
            <w:tcMar>
              <w:top w:w="72" w:type="dxa"/>
              <w:left w:w="72" w:type="dxa"/>
              <w:bottom w:w="72" w:type="dxa"/>
              <w:right w:w="72" w:type="dxa"/>
            </w:tcMar>
          </w:tcPr>
          <w:p w:rsidR="00500AF0" w:rsidRDefault="00500AF0">
            <w:pPr>
              <w:rPr>
                <w:rFonts w:ascii="Proxima Nova" w:eastAsia="Proxima Nova" w:hAnsi="Proxima Nova" w:cs="Proxima Nova"/>
              </w:rPr>
            </w:pPr>
          </w:p>
        </w:tc>
      </w:tr>
      <w:tr w:rsidR="00500AF0">
        <w:tc>
          <w:tcPr>
            <w:tcW w:w="264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86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53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5085" w:type="dxa"/>
            <w:tcMar>
              <w:top w:w="72" w:type="dxa"/>
              <w:left w:w="72" w:type="dxa"/>
              <w:bottom w:w="72" w:type="dxa"/>
              <w:right w:w="72" w:type="dxa"/>
            </w:tcMar>
          </w:tcPr>
          <w:p w:rsidR="00500AF0" w:rsidRDefault="00500AF0">
            <w:pPr>
              <w:rPr>
                <w:rFonts w:ascii="Proxima Nova" w:eastAsia="Proxima Nova" w:hAnsi="Proxima Nova" w:cs="Proxima Nova"/>
              </w:rPr>
            </w:pPr>
          </w:p>
        </w:tc>
      </w:tr>
      <w:tr w:rsidR="00500AF0">
        <w:tc>
          <w:tcPr>
            <w:tcW w:w="264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86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1530" w:type="dxa"/>
            <w:tcMar>
              <w:top w:w="72" w:type="dxa"/>
              <w:left w:w="72" w:type="dxa"/>
              <w:bottom w:w="72" w:type="dxa"/>
              <w:right w:w="72" w:type="dxa"/>
            </w:tcMar>
          </w:tcPr>
          <w:p w:rsidR="00500AF0" w:rsidRDefault="00500AF0">
            <w:pPr>
              <w:rPr>
                <w:rFonts w:ascii="Proxima Nova" w:eastAsia="Proxima Nova" w:hAnsi="Proxima Nova" w:cs="Proxima Nova"/>
              </w:rPr>
            </w:pPr>
          </w:p>
        </w:tc>
        <w:tc>
          <w:tcPr>
            <w:tcW w:w="5085" w:type="dxa"/>
            <w:tcMar>
              <w:top w:w="72" w:type="dxa"/>
              <w:left w:w="72" w:type="dxa"/>
              <w:bottom w:w="72" w:type="dxa"/>
              <w:right w:w="72" w:type="dxa"/>
            </w:tcMar>
          </w:tcPr>
          <w:p w:rsidR="00500AF0" w:rsidRDefault="00500AF0">
            <w:pPr>
              <w:rPr>
                <w:rFonts w:ascii="Proxima Nova" w:eastAsia="Proxima Nova" w:hAnsi="Proxima Nova" w:cs="Proxima Nova"/>
              </w:rPr>
            </w:pPr>
          </w:p>
        </w:tc>
      </w:tr>
    </w:tbl>
    <w:p w:rsidR="00500AF0" w:rsidRDefault="00C82D77">
      <w:pPr>
        <w:rPr>
          <w:rFonts w:ascii="Proxima Nova" w:eastAsia="Proxima Nova" w:hAnsi="Proxima Nova" w:cs="Proxima Nova"/>
          <w:b/>
          <w:sz w:val="22"/>
          <w:szCs w:val="22"/>
        </w:rPr>
      </w:pPr>
      <w:r>
        <w:rPr>
          <w:rFonts w:ascii="Proxima Nova" w:eastAsia="Proxima Nova" w:hAnsi="Proxima Nova" w:cs="Proxima Nova"/>
          <w:b/>
          <w:sz w:val="22"/>
          <w:szCs w:val="22"/>
        </w:rPr>
        <w:t>NOTIFICATION CHECK-LIST</w:t>
      </w:r>
    </w:p>
    <w:p w:rsidR="00500AF0" w:rsidRDefault="00C82D77">
      <w:pPr>
        <w:numPr>
          <w:ilvl w:val="0"/>
          <w:numId w:val="2"/>
        </w:numPr>
        <w:spacing w:after="200"/>
        <w:ind w:left="450"/>
        <w:rPr>
          <w:rFonts w:ascii="Proxima Nova" w:eastAsia="Proxima Nova" w:hAnsi="Proxima Nova" w:cs="Proxima Nova"/>
          <w:sz w:val="22"/>
          <w:szCs w:val="22"/>
        </w:rPr>
      </w:pPr>
      <w:r>
        <w:rPr>
          <w:rFonts w:ascii="Proxima Nova" w:eastAsia="Proxima Nova" w:hAnsi="Proxima Nova" w:cs="Proxima Nova"/>
          <w:sz w:val="22"/>
          <w:szCs w:val="22"/>
        </w:rPr>
        <w:t xml:space="preserve">Described incident to parent/guardian — parent/guardian’s comments (attach additional sheet if necessary):   </w:t>
      </w:r>
    </w:p>
    <w:p w:rsidR="00500AF0" w:rsidRDefault="00C82D77">
      <w:pPr>
        <w:numPr>
          <w:ilvl w:val="0"/>
          <w:numId w:val="2"/>
        </w:numPr>
        <w:spacing w:after="200"/>
        <w:ind w:left="450"/>
        <w:rPr>
          <w:rFonts w:ascii="Proxima Nova" w:eastAsia="Proxima Nova" w:hAnsi="Proxima Nova" w:cs="Proxima Nova"/>
          <w:sz w:val="22"/>
          <w:szCs w:val="22"/>
        </w:rPr>
      </w:pPr>
      <w:r>
        <w:rPr>
          <w:rFonts w:ascii="Proxima Nova" w:eastAsia="Proxima Nova" w:hAnsi="Proxima Nova" w:cs="Proxima Nova"/>
          <w:sz w:val="22"/>
          <w:szCs w:val="22"/>
        </w:rPr>
        <w:t>I</w:t>
      </w:r>
      <w:r>
        <w:rPr>
          <w:rFonts w:ascii="Proxima Nova" w:eastAsia="Proxima Nova" w:hAnsi="Proxima Nova" w:cs="Proxima Nova"/>
          <w:sz w:val="22"/>
          <w:szCs w:val="22"/>
        </w:rPr>
        <w:t>nformed the parent/guardian that school personnel, law enforcement, and other agencies as necessary are investigating the validity of this threat.</w:t>
      </w:r>
    </w:p>
    <w:p w:rsidR="00500AF0" w:rsidRDefault="00C82D77">
      <w:pPr>
        <w:numPr>
          <w:ilvl w:val="0"/>
          <w:numId w:val="2"/>
        </w:numPr>
        <w:spacing w:after="200"/>
        <w:ind w:left="450"/>
        <w:rPr>
          <w:rFonts w:ascii="Proxima Nova" w:eastAsia="Proxima Nova" w:hAnsi="Proxima Nova" w:cs="Proxima Nova"/>
          <w:sz w:val="22"/>
          <w:szCs w:val="22"/>
        </w:rPr>
      </w:pPr>
      <w:r>
        <w:rPr>
          <w:rFonts w:ascii="Proxima Nova" w:eastAsia="Proxima Nova" w:hAnsi="Proxima Nova" w:cs="Proxima Nova"/>
          <w:sz w:val="22"/>
          <w:szCs w:val="22"/>
        </w:rPr>
        <w:t>Described to parent/guardian any immediate safety measures that have been taken — parent/guardian’s comments (attach additional comment sheet if necessary):</w:t>
      </w:r>
    </w:p>
    <w:p w:rsidR="00500AF0" w:rsidRDefault="00C82D77">
      <w:pPr>
        <w:numPr>
          <w:ilvl w:val="0"/>
          <w:numId w:val="2"/>
        </w:numPr>
        <w:spacing w:after="200"/>
        <w:ind w:left="450"/>
        <w:rPr>
          <w:rFonts w:ascii="Proxima Nova" w:eastAsia="Proxima Nova" w:hAnsi="Proxima Nova" w:cs="Proxima Nova"/>
          <w:sz w:val="22"/>
          <w:szCs w:val="22"/>
        </w:rPr>
      </w:pPr>
      <w:r>
        <w:rPr>
          <w:rFonts w:ascii="Proxima Nova" w:eastAsia="Proxima Nova" w:hAnsi="Proxima Nova" w:cs="Proxima Nova"/>
          <w:sz w:val="22"/>
          <w:szCs w:val="22"/>
        </w:rPr>
        <w:t>Notified parent/guardian that a follow-up letter to this conversation will be arriving within a cou</w:t>
      </w:r>
      <w:r>
        <w:rPr>
          <w:rFonts w:ascii="Proxima Nova" w:eastAsia="Proxima Nova" w:hAnsi="Proxima Nova" w:cs="Proxima Nova"/>
          <w:sz w:val="22"/>
          <w:szCs w:val="22"/>
        </w:rPr>
        <w:t>ple of days, as required by Oregon Revised Statutes.</w:t>
      </w:r>
    </w:p>
    <w:p w:rsidR="00500AF0" w:rsidRDefault="00C82D77">
      <w:pPr>
        <w:numPr>
          <w:ilvl w:val="0"/>
          <w:numId w:val="2"/>
        </w:numPr>
        <w:spacing w:after="200"/>
        <w:ind w:left="450"/>
        <w:rPr>
          <w:rFonts w:ascii="Proxima Nova" w:eastAsia="Proxima Nova" w:hAnsi="Proxima Nova" w:cs="Proxima Nova"/>
          <w:sz w:val="22"/>
          <w:szCs w:val="22"/>
        </w:rPr>
      </w:pPr>
      <w:r>
        <w:rPr>
          <w:rFonts w:ascii="Proxima Nova" w:eastAsia="Proxima Nova" w:hAnsi="Proxima Nova" w:cs="Proxima Nova"/>
          <w:sz w:val="22"/>
          <w:szCs w:val="22"/>
        </w:rPr>
        <w:t>Identified myself as the contact person regarding the school’s investigation of this incident and provided the name of the law enforcement officer for the law enforcement portion of the investigation and</w:t>
      </w:r>
      <w:r>
        <w:rPr>
          <w:rFonts w:ascii="Proxima Nova" w:eastAsia="Proxima Nova" w:hAnsi="Proxima Nova" w:cs="Proxima Nova"/>
          <w:sz w:val="22"/>
          <w:szCs w:val="22"/>
        </w:rPr>
        <w:t xml:space="preserve"> the officer’s contact information.</w:t>
      </w:r>
    </w:p>
    <w:p w:rsidR="00500AF0" w:rsidRDefault="00C82D77">
      <w:pPr>
        <w:numPr>
          <w:ilvl w:val="0"/>
          <w:numId w:val="2"/>
        </w:numPr>
        <w:ind w:left="450"/>
        <w:rPr>
          <w:rFonts w:ascii="Proxima Nova" w:eastAsia="Proxima Nova" w:hAnsi="Proxima Nova" w:cs="Proxima Nova"/>
          <w:sz w:val="22"/>
          <w:szCs w:val="22"/>
        </w:rPr>
      </w:pPr>
      <w:r>
        <w:rPr>
          <w:rFonts w:ascii="Proxima Nova" w:eastAsia="Proxima Nova" w:hAnsi="Proxima Nova" w:cs="Proxima Nova"/>
          <w:sz w:val="22"/>
          <w:szCs w:val="22"/>
        </w:rPr>
        <w:t xml:space="preserve">Notified parent/guardian of meeting scheduled on </w:t>
      </w:r>
      <w:r>
        <w:rPr>
          <w:rFonts w:ascii="Proxima Nova" w:eastAsia="Proxima Nova" w:hAnsi="Proxima Nova" w:cs="Proxima Nova"/>
          <w:b/>
          <w:color w:val="FF0000"/>
          <w:sz w:val="22"/>
          <w:szCs w:val="22"/>
        </w:rPr>
        <w:t>[INSERT DATE]</w:t>
      </w:r>
      <w:r>
        <w:rPr>
          <w:rFonts w:ascii="Proxima Nova" w:eastAsia="Proxima Nova" w:hAnsi="Proxima Nova" w:cs="Proxima Nova"/>
          <w:b/>
          <w:color w:val="FF0000"/>
          <w:sz w:val="22"/>
          <w:szCs w:val="22"/>
        </w:rPr>
        <w:t xml:space="preserve"> </w:t>
      </w:r>
      <w:r>
        <w:rPr>
          <w:rFonts w:ascii="Proxima Nova" w:eastAsia="Proxima Nova" w:hAnsi="Proxima Nova" w:cs="Proxima Nova"/>
          <w:sz w:val="22"/>
          <w:szCs w:val="22"/>
        </w:rPr>
        <w:t>to develop a plan to protect their student from harm.</w:t>
      </w:r>
    </w:p>
    <w:sectPr w:rsidR="00500AF0">
      <w:footerReference w:type="default" r:id="rId7"/>
      <w:pgSz w:w="12240" w:h="15840"/>
      <w:pgMar w:top="360" w:right="540" w:bottom="180" w:left="540" w:header="720" w:footer="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D77" w:rsidRDefault="00C82D77">
      <w:r>
        <w:separator/>
      </w:r>
    </w:p>
  </w:endnote>
  <w:endnote w:type="continuationSeparator" w:id="0">
    <w:p w:rsidR="00C82D77" w:rsidRDefault="00C8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Proxima Nova">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F0" w:rsidRDefault="00500AF0">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500AF0" w:rsidRDefault="00C82D77">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eastAsia="Arial" w:hAnsi="Arial" w:cs="Arial"/>
        <w:color w:val="000000"/>
        <w:sz w:val="16"/>
        <w:szCs w:val="16"/>
      </w:rPr>
      <w:t xml:space="preserve"> </w:t>
    </w:r>
  </w:p>
  <w:p w:rsidR="00500AF0" w:rsidRDefault="00C82D77">
    <w:pPr>
      <w:pBdr>
        <w:top w:val="nil"/>
        <w:left w:val="nil"/>
        <w:bottom w:val="nil"/>
        <w:right w:val="nil"/>
        <w:between w:val="nil"/>
      </w:pBdr>
      <w:tabs>
        <w:tab w:val="center" w:pos="4320"/>
        <w:tab w:val="right" w:pos="8640"/>
        <w:tab w:val="right" w:pos="10260"/>
      </w:tabs>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6"/>
        <w:szCs w:val="16"/>
      </w:rPr>
      <w:tab/>
    </w:r>
    <w:r>
      <w:rPr>
        <w:rFonts w:ascii="Arial" w:eastAsia="Arial" w:hAnsi="Arial" w:cs="Arial"/>
        <w:color w:val="00000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D77" w:rsidRDefault="00C82D77">
      <w:r>
        <w:separator/>
      </w:r>
    </w:p>
  </w:footnote>
  <w:footnote w:type="continuationSeparator" w:id="0">
    <w:p w:rsidR="00C82D77" w:rsidRDefault="00C8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8030A"/>
    <w:multiLevelType w:val="multilevel"/>
    <w:tmpl w:val="869E0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0F3975"/>
    <w:multiLevelType w:val="multilevel"/>
    <w:tmpl w:val="DE6EC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F0"/>
    <w:rsid w:val="00286C46"/>
    <w:rsid w:val="004319EB"/>
    <w:rsid w:val="00500AF0"/>
    <w:rsid w:val="00C8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9514"/>
  <w15:docId w15:val="{2A249333-194C-4B20-8048-230DA538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Osborne</dc:creator>
  <cp:lastModifiedBy>Colton Osborne</cp:lastModifiedBy>
  <cp:revision>2</cp:revision>
  <dcterms:created xsi:type="dcterms:W3CDTF">2024-11-07T22:42:00Z</dcterms:created>
  <dcterms:modified xsi:type="dcterms:W3CDTF">2024-11-07T22:42:00Z</dcterms:modified>
</cp:coreProperties>
</file>